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99"/>
        <w:gridCol w:w="4961"/>
        <w:gridCol w:w="5387"/>
        <w:gridCol w:w="3260"/>
      </w:tblGrid>
      <w:tr w:rsidR="00E91984" w:rsidRPr="00C858C3" w:rsidTr="00EA6694">
        <w:tc>
          <w:tcPr>
            <w:tcW w:w="15807" w:type="dxa"/>
            <w:gridSpan w:val="4"/>
          </w:tcPr>
          <w:p w:rsidR="00E91984" w:rsidRPr="00513B21" w:rsidRDefault="00513B21" w:rsidP="004317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ar-SA"/>
              </w:rPr>
              <w:t>Технологическая карта урока.</w:t>
            </w:r>
          </w:p>
        </w:tc>
      </w:tr>
      <w:tr w:rsidR="00513B21" w:rsidRPr="00C858C3" w:rsidTr="00EA6694">
        <w:tc>
          <w:tcPr>
            <w:tcW w:w="15807" w:type="dxa"/>
            <w:gridSpan w:val="4"/>
          </w:tcPr>
          <w:p w:rsidR="00513B21" w:rsidRPr="00140231" w:rsidRDefault="00513B21" w:rsidP="0043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Класс: </w:t>
            </w:r>
            <w:r w:rsidRPr="0002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  <w:p w:rsidR="00513B21" w:rsidRPr="00140231" w:rsidRDefault="00513B21" w:rsidP="0043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Предмет: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0224F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России</w:t>
            </w:r>
          </w:p>
          <w:p w:rsidR="00513B21" w:rsidRDefault="00513B21" w:rsidP="0043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Учитель: </w:t>
            </w:r>
          </w:p>
          <w:p w:rsidR="00513B21" w:rsidRPr="00140231" w:rsidRDefault="00513B21" w:rsidP="0043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224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Кадышева Черемшана Юрьевна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, учитель истории и обществознания высшей категории МАОУ «Гимназия №5» г. Перми</w:t>
            </w:r>
          </w:p>
          <w:p w:rsidR="00EA38D6" w:rsidRPr="00537E77" w:rsidRDefault="00513B21" w:rsidP="00537E7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sz w:val="32"/>
                <w:szCs w:val="32"/>
                <w:lang w:eastAsia="ru-RU"/>
              </w:rPr>
            </w:pPr>
            <w:r w:rsidRPr="00537E7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ar-SA"/>
              </w:rPr>
              <w:t>Тема:</w:t>
            </w:r>
            <w:r w:rsidRPr="00537E77">
              <w:rPr>
                <w:sz w:val="32"/>
                <w:szCs w:val="32"/>
              </w:rPr>
              <w:t xml:space="preserve"> </w:t>
            </w:r>
            <w:r w:rsidR="00EA38D6" w:rsidRPr="00537E77">
              <w:rPr>
                <w:rFonts w:ascii="Tahoma" w:eastAsia="Times New Roman" w:hAnsi="Tahoma" w:cs="Tahoma"/>
                <w:b/>
                <w:bCs/>
                <w:sz w:val="32"/>
                <w:szCs w:val="32"/>
                <w:bdr w:val="none" w:sz="0" w:space="0" w:color="auto" w:frame="1"/>
                <w:lang w:eastAsia="ru-RU"/>
              </w:rPr>
              <w:t>Российская империя в XIX веке.</w:t>
            </w:r>
          </w:p>
          <w:p w:rsidR="00513B21" w:rsidRPr="00537E77" w:rsidRDefault="00EA38D6" w:rsidP="00537E77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EA38D6">
              <w:rPr>
                <w:rFonts w:ascii="Tahoma" w:eastAsia="Times New Roman" w:hAnsi="Tahoma" w:cs="Tahoma"/>
                <w:i/>
                <w:iCs/>
                <w:sz w:val="32"/>
                <w:szCs w:val="32"/>
                <w:bdr w:val="none" w:sz="0" w:space="0" w:color="auto" w:frame="1"/>
                <w:lang w:eastAsia="ru-RU"/>
              </w:rPr>
              <w:t>Отмена крепостного права. Реформы 1860 ‒ 1870-х гг.</w:t>
            </w:r>
          </w:p>
          <w:p w:rsidR="00513B21" w:rsidRPr="00140231" w:rsidRDefault="00513B21" w:rsidP="0043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Тип урока:</w:t>
            </w:r>
            <w:r w:rsidRPr="0014023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рефлексивный</w:t>
            </w:r>
          </w:p>
          <w:p w:rsidR="00513B21" w:rsidRPr="00140231" w:rsidRDefault="00513B21" w:rsidP="0043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Планируемый результат обучения, в том числе и формирование УУД: </w:t>
            </w:r>
          </w:p>
          <w:p w:rsidR="00513B21" w:rsidRDefault="00513B21" w:rsidP="0043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Познавательные УУД: </w:t>
            </w:r>
          </w:p>
          <w:p w:rsidR="00513B21" w:rsidRPr="00E35D1A" w:rsidRDefault="00513B21" w:rsidP="0043172F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35D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Развивать смысловое чтение.</w:t>
            </w:r>
          </w:p>
          <w:p w:rsidR="00513B21" w:rsidRPr="00E35D1A" w:rsidRDefault="00513B21" w:rsidP="0043172F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Развивать исследовательские навыки в </w:t>
            </w:r>
            <w:r w:rsidRPr="00513B2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работе с архивными документами.</w:t>
            </w:r>
          </w:p>
          <w:p w:rsidR="00513B21" w:rsidRPr="00E35D1A" w:rsidRDefault="00513B21" w:rsidP="0043172F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Структурировать текст.</w:t>
            </w:r>
          </w:p>
          <w:p w:rsidR="00513B21" w:rsidRPr="00E35D1A" w:rsidRDefault="00513B21" w:rsidP="0043172F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Устанавливать причинно-следственные навыки.</w:t>
            </w:r>
          </w:p>
          <w:p w:rsidR="00513B21" w:rsidRPr="00E35D1A" w:rsidRDefault="00513B21" w:rsidP="0043172F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Анализировать и делать выводы.</w:t>
            </w:r>
          </w:p>
          <w:p w:rsidR="00513B21" w:rsidRDefault="00513B21" w:rsidP="0043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Коммуникативные УУД:</w:t>
            </w:r>
            <w:r w:rsidRPr="0014023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13B21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Развитие навыков конструктивного общения в парах и группах.</w:t>
            </w:r>
          </w:p>
          <w:p w:rsidR="00513B21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Научиться учебному сотрудничеству.</w:t>
            </w:r>
          </w:p>
          <w:p w:rsidR="00513B21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Уметь договариваться в процессе обсуждения.</w:t>
            </w:r>
          </w:p>
          <w:p w:rsidR="00513B21" w:rsidRPr="00E35D1A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Оказывать сотрудничество и необходимую взаимопомощь.</w:t>
            </w:r>
          </w:p>
          <w:p w:rsidR="00513B21" w:rsidRDefault="00513B21" w:rsidP="004317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Регулятивные УУД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:</w:t>
            </w:r>
          </w:p>
          <w:p w:rsidR="00513B21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Осуществлять целеполагание.</w:t>
            </w:r>
          </w:p>
          <w:p w:rsidR="00513B21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Прогнозировать и предвидеть будущие исторические процессы.</w:t>
            </w:r>
          </w:p>
          <w:p w:rsidR="00513B21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35D1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Самостоятельно планировать и анализировать будущие условия достижения целей урока.</w:t>
            </w:r>
          </w:p>
          <w:p w:rsidR="00513B21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Учиться контролировать свое время</w:t>
            </w:r>
          </w:p>
          <w:p w:rsidR="00513B21" w:rsidRPr="00E35D1A" w:rsidRDefault="00513B21" w:rsidP="0043172F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Адекватно воспринимать оценку своей работы.</w:t>
            </w:r>
          </w:p>
          <w:p w:rsidR="00513B21" w:rsidRDefault="00513B21" w:rsidP="004317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40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Личностные УУД:</w:t>
            </w:r>
            <w:r w:rsidRPr="0014023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13B21" w:rsidRPr="00782500" w:rsidRDefault="00513B21" w:rsidP="0043172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250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у обучающихся ярких, эмоционально наполненных образов исторической эпохи.</w:t>
            </w:r>
          </w:p>
          <w:p w:rsidR="00513B21" w:rsidRDefault="00513B21" w:rsidP="0043172F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250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представлений о выдающихся деятелей эпохи.</w:t>
            </w:r>
          </w:p>
          <w:p w:rsidR="00513B21" w:rsidRDefault="00513B21" w:rsidP="004317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25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Ресурсы</w:t>
            </w:r>
            <w:r w:rsidRPr="0078250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: </w:t>
            </w:r>
          </w:p>
          <w:p w:rsidR="00513B21" w:rsidRPr="00537E77" w:rsidRDefault="00513B21" w:rsidP="00537E77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3B2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Архивные фонды Государственного архива Пермского к</w:t>
            </w:r>
            <w:r w:rsidR="00537E7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рая </w:t>
            </w:r>
            <w:r w:rsidR="00537E77">
              <w:t xml:space="preserve"> </w:t>
            </w:r>
            <w:hyperlink r:id="rId6" w:history="1">
              <w:r w:rsidR="00537E77" w:rsidRPr="00A030DE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ar-SA"/>
                </w:rPr>
                <w:t>http://www.archive.perm.ru/</w:t>
              </w:r>
            </w:hyperlink>
            <w:r w:rsidR="00537E7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37E77" w:rsidRPr="00C858C3" w:rsidRDefault="00537E77" w:rsidP="00537E77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Сайты интернет пространства.</w:t>
            </w:r>
          </w:p>
        </w:tc>
      </w:tr>
      <w:tr w:rsidR="00C4458F" w:rsidRPr="00C858C3" w:rsidTr="00537E77">
        <w:trPr>
          <w:trHeight w:val="4529"/>
        </w:trPr>
        <w:tc>
          <w:tcPr>
            <w:tcW w:w="15807" w:type="dxa"/>
            <w:gridSpan w:val="4"/>
          </w:tcPr>
          <w:p w:rsidR="00C4458F" w:rsidRPr="00B32FB4" w:rsidRDefault="00C4458F" w:rsidP="0043172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2F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Домашнее задание: за неделю до урока рефлексии предложить учащ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имся архивные документы 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32FB4">
              <w:rPr>
                <w:rFonts w:ascii="Times New Roman" w:hAnsi="Times New Roman" w:cs="Times New Roman"/>
                <w:sz w:val="28"/>
                <w:szCs w:val="28"/>
              </w:rPr>
              <w:t>чащимся предложено познакомиться с полными текстами манифестов Александра II об отмене крепостного права и о введении всеобщей воинской повинности, Устава о воинской повинности 1 января 1874 г. Группа документов раздела иллюстрируют отдельные моменты проведения реформ на территории Пермской губернии. Также предложены для ознакомления материалы, рассказывающие о праздновании юбилеев отмены крепостного права в 1901 и 1911 гг. (задание учащимся: прочитать, проанализировать документы, составить вопросы для размышления к документам)</w:t>
            </w:r>
          </w:p>
          <w:p w:rsidR="00C4458F" w:rsidRPr="00B32FB4" w:rsidRDefault="00C4458F" w:rsidP="0043172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FB4">
              <w:rPr>
                <w:rFonts w:ascii="Times New Roman" w:hAnsi="Times New Roman" w:cs="Times New Roman"/>
                <w:b/>
                <w:sz w:val="28"/>
                <w:szCs w:val="28"/>
              </w:rPr>
              <w:t>Список документов</w:t>
            </w:r>
            <w:r w:rsidR="00C021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теме, представленных Пермским государственным архивом в рамках проекта «Архивная педагогика</w:t>
            </w:r>
            <w:r w:rsidR="00C02134" w:rsidRPr="00537E7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37E77" w:rsidRPr="00537E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7E77" w:rsidRPr="00537E77">
              <w:t xml:space="preserve"> </w:t>
            </w:r>
            <w:hyperlink r:id="rId7" w:history="1">
              <w:r w:rsidR="00537E77" w:rsidRPr="00537E7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http://www.archive.perm.ru/projects/archival-pedagogy/</w:t>
              </w:r>
            </w:hyperlink>
            <w:r w:rsidR="00537E7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"/>
              <w:gridCol w:w="14500"/>
            </w:tblGrid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7AB15679" wp14:editId="004F61BD">
                        <wp:extent cx="428625" cy="523875"/>
                        <wp:effectExtent l="0" t="0" r="9525" b="9525"/>
                        <wp:docPr id="16" name="Рисунок 16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9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Манифест Александра II «О всемилостивейшем даровании крепостным людям прав состояния свободных сельских обывателей и об устройстве их быта». 19 февраля 1861 г. Типографский экземпляр. ГАПК. Ф. 41. Оп. 2. Д. 1. Л. 1 ‒ 4 об.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006533DB" wp14:editId="458301C5">
                        <wp:extent cx="428625" cy="523875"/>
                        <wp:effectExtent l="0" t="0" r="9525" b="9525"/>
                        <wp:docPr id="17" name="Рисунок 17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0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Рапорт пристава 3 стана Соликамского уезда соликамскому земскому исправнику о волнениях крестьян в 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Иньвенском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 округе после объявления Манифеста Александра II «О всемилостивейшем даровании крепостным людям прав состояния свободных сельских обывателей и об устройстве их быта». 22 марта 1861 г. Рукопись. ГАПК. Ф. 13. Оп. 1. Д. 992. Л. 1 ‒ 8.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4DE7C708" wp14:editId="4FCB6861">
                        <wp:extent cx="428625" cy="523875"/>
                        <wp:effectExtent l="0" t="0" r="9525" b="9525"/>
                        <wp:docPr id="5" name="Рисунок 5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1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Журнал Пермского губернского по крестьянским делам присутствия. 10 апреля 1861 г. Типографский экземпляр. ГАПК. Ф. 41. Оп. 2. Д. 1. Л. 37 ‒ 39 об.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49702F59" wp14:editId="6FD54890">
                        <wp:extent cx="428625" cy="523875"/>
                        <wp:effectExtent l="0" t="0" r="9525" b="9525"/>
                        <wp:docPr id="6" name="Рисунок 6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2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Донесение управляющего 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Иньвенским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 округом приставу 3 стана Соликамского уезда о состоянии общественного порядка в округе. 5 января 1862 г. Рукопись. ГАПК. Ф. 13. Оп. 1. Д. 1008. Л. 1 ‒ 1 об.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644DB758" wp14:editId="147F8EB4">
                        <wp:extent cx="428625" cy="523875"/>
                        <wp:effectExtent l="0" t="0" r="9525" b="9525"/>
                        <wp:docPr id="7" name="Рисунок 7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3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Уставная грамота Пермской губернии Соликамского уезда 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Пожевской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 волости Питерского и Верх-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Пожевского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 обществ помещика действительного статского советника А.В. Всеволожского. 19 февраля 1862 г. Рукопись. ГАПК. Ф. 176. Оп. 1. Д. 790. Л. 4 ‒ 9 об.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7C9239CC" wp14:editId="10C03FF9">
                        <wp:extent cx="428625" cy="523875"/>
                        <wp:effectExtent l="0" t="0" r="9525" b="9525"/>
                        <wp:docPr id="8" name="Рисунок 8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4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Письмо из 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Чермозского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 главного управления Пермского имения Х.Е. Лазарева пермскому поверенному И.И. Манухину с просьбой о скорейшем утверждении уставной грамоты по 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Подполазнинской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 волости (в связи с наделением крестьян недоброкачественной землей). 4 июля 1862 г. На типографском бланке, рукопись. ГАПК. Ф. 280. Оп. 1. Д. 1640. Л. 112 ‒ 113.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3A62E67C" wp14:editId="7F30F145">
                        <wp:extent cx="428625" cy="523875"/>
                        <wp:effectExtent l="0" t="0" r="9525" b="9525"/>
                        <wp:docPr id="9" name="Рисунок 9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5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Манифест Александра II «О введении всеобщей воинской повинности». 1 января 1874 г. // Полное собрание законов Российской империи. Собрание второе. Том XLIX. Отделение первое. ‒ Санкт-Петербург, 1876. ГАПК. Ф. 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печ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. изд. № 13540. С. 1 ‒ 2.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13A4D62F" wp14:editId="35B99521">
                        <wp:extent cx="428625" cy="523875"/>
                        <wp:effectExtent l="0" t="0" r="9525" b="9525"/>
                        <wp:docPr id="10" name="Рисунок 10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6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 xml:space="preserve">«Устав о воинской повинности». 1 января 1874 г. // Полное собрание законов Российской империи. Собрание второе. Том XLIX. Отделение первое. ‒ Санкт-Петербург, 1876. ГАПК. Ф. </w:t>
                    </w:r>
                    <w:proofErr w:type="spellStart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печ</w:t>
                    </w:r>
                    <w:proofErr w:type="spellEnd"/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. изд. № 13540. С. 2 ‒ 29.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2B9AD47A" wp14:editId="6DD61CB7">
                        <wp:extent cx="428625" cy="523875"/>
                        <wp:effectExtent l="0" t="0" r="9525" b="9525"/>
                        <wp:docPr id="11" name="Рисунок 11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7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Символический рисунок А.Н. Зеленина, посвященный 40-летней годовщине отмены крепостного права. 1901 г. ГАПК. Ф. р-1327. Оп. 1. Д. 13.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4A1894DC" wp14:editId="2C13A9D8">
                        <wp:extent cx="428625" cy="523875"/>
                        <wp:effectExtent l="0" t="0" r="9525" b="9525"/>
                        <wp:docPr id="12" name="Рисунок 12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8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Программа торжественного собрания, проведенного в городе Перми в память 19 февраля 1861 г. 19 февраля 1901 г. Типографский экземпляр. ГАПК. Ф. 680. Оп. 1. Д. 246. Л.1 ‒ 2 об.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096788DB" wp14:editId="63F9F4AD">
                        <wp:extent cx="428625" cy="523875"/>
                        <wp:effectExtent l="0" t="0" r="9525" b="9525"/>
                        <wp:docPr id="13" name="Рисунок 13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19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Освобождение крестьян (19 февраля 1861 г. ‒ 19 февраля 1911 г.) // Приложение к газете «Сельский вестник» за 1911 г. Типографский экземпляр. ГАПК. Ф. 111. Оп. 1. Д.1183. Л. 5 ‒ 11, 12 об.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072C76C1" wp14:editId="4FD47ECA">
                        <wp:extent cx="428625" cy="523875"/>
                        <wp:effectExtent l="0" t="0" r="9525" b="9525"/>
                        <wp:docPr id="14" name="Рисунок 14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20" w:history="1">
                    <w:r w:rsidRPr="00C02134">
                      <w:rPr>
                        <w:rFonts w:cs="Times New Roman"/>
                        <w:color w:val="00A79D"/>
                        <w:u w:val="single"/>
                        <w:bdr w:val="none" w:sz="0" w:space="0" w:color="auto" w:frame="1"/>
                        <w:lang w:eastAsia="ru-RU"/>
                      </w:rPr>
                      <w:t>Информационные материалы к 50-летней годовщине отмены крепостного права. // Бесплатное приложение к № 1 журнала «Известия Земского отдела» за 1911 г. ГАПК. Ф. 111. Оп. 1. Д. 1183. Л. 14 ‒ 14 об.</w:t>
                    </w:r>
                  </w:hyperlink>
                </w:p>
              </w:tc>
            </w:tr>
            <w:tr w:rsidR="00C02134" w:rsidRPr="00C02134" w:rsidTr="00537E77">
              <w:tc>
                <w:tcPr>
                  <w:tcW w:w="3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noProof/>
                      <w:lang w:eastAsia="ru-RU"/>
                    </w:rPr>
                    <w:drawing>
                      <wp:inline distT="0" distB="0" distL="0" distR="0" wp14:anchorId="2610D976" wp14:editId="6F7341AE">
                        <wp:extent cx="428625" cy="523875"/>
                        <wp:effectExtent l="0" t="0" r="9525" b="9525"/>
                        <wp:docPr id="15" name="Рисунок 15" descr="http://www.archive.perm.ru/bitrix/templates/archive/css/images/pdf_ic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www.archive.perm.ru/bitrix/templates/archive/css/images/pdf_ic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02134" w:rsidRPr="00C02134" w:rsidRDefault="00C02134" w:rsidP="000A7BB3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cs="Times New Roman"/>
                      <w:lang w:eastAsia="ru-RU"/>
                    </w:rPr>
                  </w:pPr>
                  <w:r w:rsidRPr="00C02134">
                    <w:rPr>
                      <w:rFonts w:cs="Times New Roman"/>
                      <w:lang w:eastAsia="ru-RU"/>
                    </w:rPr>
                    <w:br/>
                  </w:r>
                  <w:hyperlink r:id="rId21" w:history="1">
                    <w:r w:rsidRPr="00C02134">
                      <w:rPr>
                        <w:rFonts w:cs="Times New Roman"/>
                        <w:color w:val="00A79D"/>
                        <w:bdr w:val="none" w:sz="0" w:space="0" w:color="auto" w:frame="1"/>
                        <w:lang w:eastAsia="ru-RU"/>
                      </w:rPr>
                      <w:t>Рисунок памятника императору Александру II. Автор ‒ А.Н. Зеленин. 1912 г. ГАПК. Ф. 35. Оп. 1. Д.175. Л. 133.</w:t>
                    </w:r>
                  </w:hyperlink>
                  <w:r>
                    <w:rPr>
                      <w:rFonts w:cs="Times New Roman"/>
                      <w:color w:val="00A79D"/>
                      <w:bdr w:val="none" w:sz="0" w:space="0" w:color="auto" w:frame="1"/>
                      <w:lang w:eastAsia="ru-RU"/>
                    </w:rPr>
                    <w:t xml:space="preserve"> </w:t>
                  </w:r>
                </w:p>
              </w:tc>
            </w:tr>
          </w:tbl>
          <w:p w:rsidR="00C02134" w:rsidRPr="00C02134" w:rsidRDefault="00C02134" w:rsidP="0043172F">
            <w:pPr>
              <w:spacing w:after="0" w:line="240" w:lineRule="auto"/>
              <w:rPr>
                <w:rFonts w:cs="Times New Roman"/>
              </w:rPr>
            </w:pPr>
          </w:p>
          <w:p w:rsidR="00C4458F" w:rsidRPr="00B32FB4" w:rsidRDefault="00C4458F" w:rsidP="0043172F">
            <w:pPr>
              <w:pStyle w:val="a4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58F" w:rsidRPr="00C858C3" w:rsidTr="00EA6694">
        <w:tc>
          <w:tcPr>
            <w:tcW w:w="2199" w:type="dxa"/>
          </w:tcPr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4961" w:type="dxa"/>
          </w:tcPr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5387" w:type="dxa"/>
          </w:tcPr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260" w:type="dxa"/>
          </w:tcPr>
          <w:p w:rsidR="00C4458F" w:rsidRPr="00DC1A3B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</w:t>
            </w:r>
          </w:p>
        </w:tc>
      </w:tr>
      <w:tr w:rsidR="00C4458F" w:rsidRPr="00C858C3" w:rsidTr="00EA6694">
        <w:tc>
          <w:tcPr>
            <w:tcW w:w="2199" w:type="dxa"/>
          </w:tcPr>
          <w:p w:rsidR="00C4458F" w:rsidRPr="00513B21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B21">
              <w:rPr>
                <w:rFonts w:ascii="Times New Roman" w:hAnsi="Times New Roman" w:cs="Times New Roman"/>
                <w:sz w:val="28"/>
                <w:szCs w:val="28"/>
              </w:rPr>
              <w:t>Самоопределе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 приветствие.</w:t>
            </w:r>
          </w:p>
        </w:tc>
        <w:tc>
          <w:tcPr>
            <w:tcW w:w="4961" w:type="dxa"/>
          </w:tcPr>
          <w:p w:rsidR="00C4458F" w:rsidRPr="00E2258F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258F">
              <w:rPr>
                <w:rFonts w:ascii="Times New Roman" w:hAnsi="Times New Roman" w:cs="Times New Roman"/>
                <w:sz w:val="20"/>
                <w:szCs w:val="20"/>
              </w:rPr>
              <w:t xml:space="preserve">Настрой на работу. </w:t>
            </w:r>
          </w:p>
          <w:p w:rsidR="00C4458F" w:rsidRPr="00EA38D6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A38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Приветствие друг друга.</w:t>
            </w:r>
          </w:p>
          <w:p w:rsidR="00C4458F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A38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Распределение по группам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, знакомство с методом</w:t>
            </w:r>
            <w:r w:rsidRPr="00EA38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6</w:t>
            </w:r>
            <w:r w:rsidRPr="00EA38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шляп»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C4458F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C4458F"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</w:rPr>
              <w:drawing>
                <wp:inline distT="0" distB="0" distL="0" distR="0" wp14:anchorId="426CC873" wp14:editId="6252A916">
                  <wp:extent cx="2028825" cy="716055"/>
                  <wp:effectExtent l="0" t="0" r="0" b="8255"/>
                  <wp:docPr id="4" name="Рисунок 4" descr="метод шести шля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етод шести шля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339" cy="74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58F">
              <w:rPr>
                <w:rFonts w:ascii="Times New Roman" w:hAnsi="Times New Roman" w:cs="Times New Roman"/>
                <w:b/>
                <w:sz w:val="24"/>
                <w:szCs w:val="24"/>
              </w:rPr>
              <w:t>Метод 6 шляп</w:t>
            </w:r>
            <w:r w:rsidRPr="00C4458F">
              <w:rPr>
                <w:rFonts w:ascii="Times New Roman" w:hAnsi="Times New Roman" w:cs="Times New Roman"/>
                <w:sz w:val="24"/>
                <w:szCs w:val="24"/>
              </w:rPr>
              <w:t xml:space="preserve"> – это психологическая ролевая игра. Шляпа определённого цвета означает отдельный режим мышления.</w:t>
            </w:r>
          </w:p>
          <w:p w:rsidR="00C4458F" w:rsidRPr="00C4458F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4458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экране:</w:t>
            </w:r>
          </w:p>
          <w:p w:rsidR="00C4458F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B32FB4"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82D8B82" wp14:editId="264DBDE4">
                  <wp:extent cx="1800225" cy="1095188"/>
                  <wp:effectExtent l="0" t="0" r="0" b="0"/>
                  <wp:docPr id="2" name="Рисунок 2" descr="D:\Downloads\9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9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41" cy="110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58F" w:rsidRDefault="00C4458F" w:rsidP="004317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F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Символический рисунок А.Н. Зеленина, посвященный 40-летней годовщине отмены крепостного права. 1901 г. ГАПК. Ф. р-1327. Оп. 1. Д. 13.</w:t>
            </w:r>
          </w:p>
          <w:p w:rsidR="00E2258F" w:rsidRDefault="00C4458F" w:rsidP="00431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7A8822" wp14:editId="6AC52B95">
                  <wp:extent cx="1295400" cy="1955150"/>
                  <wp:effectExtent l="0" t="0" r="0" b="7620"/>
                  <wp:docPr id="3" name="Рисунок 3" descr="D:\Downloads\1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wnloads\1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97" cy="198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58F" w:rsidRPr="00B32FB4" w:rsidRDefault="00C4458F" w:rsidP="00431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FB4">
              <w:rPr>
                <w:rFonts w:ascii="Times New Roman" w:hAnsi="Times New Roman" w:cs="Times New Roman"/>
                <w:sz w:val="24"/>
                <w:szCs w:val="24"/>
              </w:rPr>
              <w:t>Рисунок памятника императору Александру II. Автор ‒ А.Н. Зеленин. 1912 г. ГАПК. Ф. 35. Оп. 1. Д.175. Л. 133.</w:t>
            </w:r>
          </w:p>
        </w:tc>
        <w:tc>
          <w:tcPr>
            <w:tcW w:w="5387" w:type="dxa"/>
          </w:tcPr>
          <w:p w:rsidR="00C4458F" w:rsidRPr="00E22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5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класса к работе.</w:t>
            </w:r>
          </w:p>
          <w:p w:rsidR="00C4458F" w:rsidRPr="00EA38D6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A38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Приветствие детей.</w:t>
            </w: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A38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Распределение по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группам.</w:t>
            </w:r>
          </w:p>
          <w:p w:rsidR="00C4458F" w:rsidRPr="00EA38D6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A38D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Настрой на работу. </w:t>
            </w:r>
          </w:p>
          <w:p w:rsidR="00C4458F" w:rsidRPr="00EA38D6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Вторая половина XIX века в России ‒ это время больших перемен. 19 февраля 1861 года в годовщину своего восшествия на престол Александр II подписал Манифест об освобождении крестьян. Крепостное право отменялось, крестьяне получали личную свободу и гражданские права. Крестьяне освобождались с землей, но за выкуп и на определенных условиях. За крестьянской реформой последовал целый ряд </w:t>
            </w: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либеральных реформ, которые коснулись всех сфер жизни общества. </w:t>
            </w: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судебная реформа 1864 г., </w:t>
            </w: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земская реформа 1864 г., </w:t>
            </w: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городская реформа 1870 г., </w:t>
            </w: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военная реформа 1874 г., </w:t>
            </w:r>
          </w:p>
          <w:p w:rsidR="00C4458F" w:rsidRPr="009A617C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финансовая реформа 1862 ‒ 1864 гг., университетская реформа 1863 г. и другие. </w:t>
            </w:r>
          </w:p>
        </w:tc>
        <w:tc>
          <w:tcPr>
            <w:tcW w:w="3260" w:type="dxa"/>
          </w:tcPr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Личностные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: самоопределение</w:t>
            </w:r>
          </w:p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Регулятивные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: целеполагание</w:t>
            </w:r>
          </w:p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: планирование учебного сотрудничества с учителем и сверстниками</w:t>
            </w:r>
          </w:p>
        </w:tc>
      </w:tr>
      <w:tr w:rsidR="00BE2A47" w:rsidRPr="00C858C3" w:rsidTr="00EA6694">
        <w:trPr>
          <w:trHeight w:val="1118"/>
        </w:trPr>
        <w:tc>
          <w:tcPr>
            <w:tcW w:w="2199" w:type="dxa"/>
            <w:vMerge w:val="restart"/>
          </w:tcPr>
          <w:p w:rsidR="00BE2A47" w:rsidRPr="00C858C3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Актуализация и пробные учебные 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E2A47" w:rsidRPr="00BE2A47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>Обсуждают затруднения по данной теме.</w:t>
            </w:r>
          </w:p>
          <w:p w:rsidR="00BE2A47" w:rsidRPr="00BE2A47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>Выполняют самостоятельную работу на применение способов действий.</w:t>
            </w:r>
          </w:p>
          <w:p w:rsidR="00BE2A47" w:rsidRPr="00BE2A47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>Выполняют самопроверку.</w:t>
            </w:r>
          </w:p>
          <w:p w:rsidR="00BE2A47" w:rsidRP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BE2A47" w:rsidRP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повторение и знаковую фиксацию способов действий, запланированных для рефлексивного анализа учащимися. </w:t>
            </w:r>
          </w:p>
          <w:p w:rsidR="00424959" w:rsidRDefault="00424959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P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>Активизирует познавательные процессы.</w:t>
            </w:r>
          </w:p>
          <w:p w:rsidR="00BE2A47" w:rsidRPr="00424959" w:rsidRDefault="00BE2A47" w:rsidP="0043172F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959">
              <w:rPr>
                <w:rFonts w:ascii="Times New Roman" w:hAnsi="Times New Roman" w:cs="Times New Roman"/>
                <w:sz w:val="28"/>
                <w:szCs w:val="28"/>
              </w:rPr>
              <w:t>Организует мотивирование («хочу»-«надо»-«могу»).</w:t>
            </w:r>
          </w:p>
          <w:p w:rsidR="00424959" w:rsidRPr="00424959" w:rsidRDefault="00BE2A47" w:rsidP="0043172F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959">
              <w:rPr>
                <w:rFonts w:ascii="Times New Roman" w:hAnsi="Times New Roman" w:cs="Times New Roman"/>
                <w:sz w:val="28"/>
                <w:szCs w:val="28"/>
              </w:rPr>
              <w:t>Организует самопроверку учащимися своих работ по готовому образцу с фиксацией полученных результатов.</w:t>
            </w:r>
          </w:p>
        </w:tc>
        <w:tc>
          <w:tcPr>
            <w:tcW w:w="3260" w:type="dxa"/>
            <w:vMerge w:val="restart"/>
          </w:tcPr>
          <w:p w:rsidR="00BE2A47" w:rsidRPr="00C858C3" w:rsidRDefault="00BE2A47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Коммуникативные: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планирование учебного сотрудничества с учителем и сверстниками;</w:t>
            </w:r>
          </w:p>
          <w:p w:rsidR="00BE2A47" w:rsidRPr="00C858C3" w:rsidRDefault="00BE2A47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Познавательные:</w:t>
            </w:r>
          </w:p>
          <w:p w:rsidR="00BE2A47" w:rsidRPr="00C858C3" w:rsidRDefault="00BE2A47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самостоятельное выделение и формулирование познавательной цели.</w:t>
            </w:r>
          </w:p>
          <w:p w:rsidR="00BE2A47" w:rsidRPr="00C858C3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Логические – 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формулирование проблемы.</w:t>
            </w:r>
          </w:p>
        </w:tc>
      </w:tr>
      <w:tr w:rsidR="00BE2A47" w:rsidRPr="00C858C3" w:rsidTr="00EA6694">
        <w:trPr>
          <w:trHeight w:val="560"/>
        </w:trPr>
        <w:tc>
          <w:tcPr>
            <w:tcW w:w="2199" w:type="dxa"/>
            <w:vMerge/>
          </w:tcPr>
          <w:p w:rsidR="00BE2A47" w:rsidRPr="00C858C3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BE2A47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распределившись на группы знакомятся в каком формате им 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предстоит построить свою работу на уроке. Каждая группа представляет материал в соответствии с цветом шляпы.</w:t>
            </w:r>
          </w:p>
          <w:p w:rsidR="00823106" w:rsidRDefault="00823106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106" w:rsidRDefault="00823106" w:rsidP="00823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таблицу в процессе работы и выступления групп. (Приложение №1)</w:t>
            </w:r>
            <w:r w:rsidR="001A2060">
              <w:rPr>
                <w:rFonts w:ascii="Times New Roman" w:hAnsi="Times New Roman" w:cs="Times New Roman"/>
                <w:sz w:val="28"/>
                <w:szCs w:val="28"/>
              </w:rPr>
              <w:t xml:space="preserve"> Время работы 20 минут.</w:t>
            </w:r>
          </w:p>
          <w:p w:rsidR="00BE2A47" w:rsidRDefault="00BE2A47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694" w:rsidRDefault="00EA6694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2A47" w:rsidRPr="00704759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1 группа: Белая шляпа.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 Примеряя этот головной убор, мы сосредотачиваемся на имеющихся в распоряжении данных. Пытаемся понять, какой информации недостаёт, где её найти, как использовать уже известные факты и выводы для решения проблемы. </w:t>
            </w:r>
          </w:p>
          <w:p w:rsidR="00BE2A47" w:rsidRPr="00704759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2 группа: Красная шляпа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. Надевая её, мы включаем интуицию и чувства. Если обсуждение коллективное – важно постараться понять ответы других людей, движущие силы и подоплёку предложенных ими решений. Для этого каждому нужно быть правдивым и искренним, не скрывать своих настоящих чувств и переживаний.</w:t>
            </w:r>
          </w:p>
          <w:p w:rsidR="00BE2A47" w:rsidRPr="00704759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3 группа: Чёрная шляпа.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 В ней вы должны быть пессимистом, но со здоровой долей критицизма. 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Старайтесь в каждой идее найти слабые места и обратить на них внимание. 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Pr="00704759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4 группа: Жёлтая шляпа.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 Она является противоположностью чёрной и подразумевает оптимистический, позитивный взгляд на проблему. 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Pr="00704759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5 Группа: Зелёная шляпа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 отвечает за творчество, поиск необычных идей и неординарных взглядов. 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P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6 группа: Синяя шляпа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 не связана непосредственно с выработкой решения. Её надевает руководитель – тот, кто ставит цели в начале и подводит итог работы в конце. 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Реформы 1860 ‒ 1870-х гг. имели большое историческое значение. Они шли </w:t>
            </w:r>
            <w:r w:rsidRPr="00EA3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навстречу требованиям времени, давали шанс успешно решить стоявшие перед страной задачи модернизации. 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2258F">
              <w:rPr>
                <w:rFonts w:ascii="Times New Roman" w:hAnsi="Times New Roman" w:cs="Times New Roman"/>
                <w:sz w:val="28"/>
                <w:szCs w:val="28"/>
              </w:rPr>
              <w:t>Выделяет проблему: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2258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Однако реформы проводились не последовательно, экономические и политические преобразования второй половины XIX века остались незавершенными.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1 группа</w:t>
            </w:r>
            <w:r w:rsidRPr="00E22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готовит ответ</w:t>
            </w:r>
            <w:r w:rsidRPr="00E2258F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реформ и почему они остались незавершенными?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Белая шляпа – это, фактически, ретроспективный метод познания, который используют, чтобы выявить причинно-следственные связи и закономерности в развитии явлений.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2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готовит ответ на вопрос: 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Что подсказывает вам внутренний голос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реформы незавершенные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E2A47" w:rsidRPr="00704759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Интуитивные догадки и ощущения на этом этапе очень важны, поскольку позволяют судить об эмоциональном фоне и отношении к проблеме через призму человеческих чувств.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3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готовит ответ на вопрос: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Предложенные решения проблемы оцениваются на предмет возможных 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рисков в будущем, дальнейшего развития трудных и непредвиденных ситуаций. Чёрную шляпу нужно использовать в первую очередь тем, кто уже добился успеха и привык мыслить позитивно, ведь зачастую именно такие люди склонны недооценивать предполагаемые трудности.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4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готовит ответ на вопрос: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Выдели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те сильные 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и преимущества каждого этапа реформы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. Особенно это важно, если все варианты кажутся довольно мрачными.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5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готовит ответ на вопрос: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свою реализацию реформы.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Никаких оценок предложенных ранее решений, только их дальнейшее развитие любыми доступными способами (ментальные карты, фокальные объекты, ассоциации и другие инструменты активизации творческого мышления).</w:t>
            </w: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A47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759">
              <w:rPr>
                <w:rFonts w:ascii="Times New Roman" w:hAnsi="Times New Roman" w:cs="Times New Roman"/>
                <w:b/>
                <w:sz w:val="28"/>
                <w:szCs w:val="28"/>
              </w:rPr>
              <w:t>6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готовит ответ на вопрос:</w:t>
            </w:r>
          </w:p>
          <w:p w:rsidR="00BE2A47" w:rsidRPr="00E2258F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целом анализируют проблему. Группа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 xml:space="preserve"> управляет всем процессом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групп </w:t>
            </w:r>
            <w:r w:rsidRPr="00704759">
              <w:rPr>
                <w:rFonts w:ascii="Times New Roman" w:hAnsi="Times New Roman" w:cs="Times New Roman"/>
                <w:sz w:val="28"/>
                <w:szCs w:val="28"/>
              </w:rPr>
              <w:t>– даёт слово каждому, следит за соблюдением тематики.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Формулирует итоговое знание.</w:t>
            </w:r>
          </w:p>
        </w:tc>
        <w:tc>
          <w:tcPr>
            <w:tcW w:w="3260" w:type="dxa"/>
            <w:vMerge/>
          </w:tcPr>
          <w:p w:rsidR="00BE2A47" w:rsidRPr="00C858C3" w:rsidRDefault="00BE2A47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1A2060" w:rsidRPr="00C858C3" w:rsidTr="00EA6694">
        <w:trPr>
          <w:trHeight w:val="560"/>
        </w:trPr>
        <w:tc>
          <w:tcPr>
            <w:tcW w:w="2199" w:type="dxa"/>
          </w:tcPr>
          <w:p w:rsidR="001A2060" w:rsidRPr="00C858C3" w:rsidRDefault="001A2060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Выступление групп.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A2060" w:rsidRPr="00704759" w:rsidRDefault="001A2060" w:rsidP="001A20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оратора и представляют итоги работы. Регламент выступления 5-7 минут.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1A2060" w:rsidRPr="001A2060" w:rsidRDefault="001A2060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работу групп. Предлагает вносить дополнения к выступлениям и просит задавать вопросы к выступающим.</w:t>
            </w:r>
          </w:p>
        </w:tc>
        <w:tc>
          <w:tcPr>
            <w:tcW w:w="3260" w:type="dxa"/>
          </w:tcPr>
          <w:p w:rsidR="001A2060" w:rsidRPr="00C858C3" w:rsidRDefault="001A2060" w:rsidP="001A206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Предметные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: ф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ормирование навыков построения выступления.</w:t>
            </w:r>
          </w:p>
          <w:p w:rsidR="001A2060" w:rsidRPr="00C858C3" w:rsidRDefault="001A2060" w:rsidP="001A206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Коммуникативные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: планирование учебного сотрудничества с учителем и сверстниками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2060" w:rsidRPr="00C858C3" w:rsidRDefault="001A2060" w:rsidP="001A2060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Познавательные: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моделирование, решение проблемы, построение логических цепей, анализ, умение структурировать знания</w:t>
            </w:r>
          </w:p>
        </w:tc>
      </w:tr>
      <w:tr w:rsidR="00EA6694" w:rsidRPr="00C858C3" w:rsidTr="00EA6694">
        <w:trPr>
          <w:trHeight w:val="560"/>
        </w:trPr>
        <w:tc>
          <w:tcPr>
            <w:tcW w:w="2199" w:type="dxa"/>
          </w:tcPr>
          <w:p w:rsidR="00EA6694" w:rsidRPr="00C858C3" w:rsidRDefault="00EA6694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текстом.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537E77" w:rsidRDefault="00EA6694" w:rsidP="00537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текст и отвечают на вопросы.</w:t>
            </w:r>
            <w:r w:rsidR="00537E7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№2) 15 минут работы с текстом совместно с педагогом.</w:t>
            </w:r>
          </w:p>
          <w:p w:rsidR="00EA6694" w:rsidRPr="00704759" w:rsidRDefault="00EA6694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EA6694" w:rsidRDefault="00EA6694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 навыки смыслового чтения архивного документа.</w:t>
            </w:r>
          </w:p>
          <w:p w:rsidR="00537E77" w:rsidRDefault="00537E77" w:rsidP="00537E7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Изучаем вопросы к документу.</w:t>
            </w:r>
          </w:p>
          <w:p w:rsidR="00537E77" w:rsidRDefault="00537E77" w:rsidP="00537E7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читаем документ.</w:t>
            </w:r>
          </w:p>
          <w:p w:rsidR="00537E77" w:rsidRDefault="00537E77" w:rsidP="00537E7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Отвечаем на вопросы.</w:t>
            </w:r>
          </w:p>
          <w:p w:rsidR="00537E77" w:rsidRDefault="00537E77" w:rsidP="00537E7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Подводим итоги работы с текстом.</w:t>
            </w:r>
          </w:p>
          <w:p w:rsidR="00537E77" w:rsidRDefault="00537E77" w:rsidP="00537E7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Выделяем трудности в работе с текстом.</w:t>
            </w:r>
          </w:p>
          <w:p w:rsidR="00537E77" w:rsidRPr="00537E77" w:rsidRDefault="00537E77" w:rsidP="00537E7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Формулируем правильные приемы работы с текстом.</w:t>
            </w:r>
          </w:p>
        </w:tc>
        <w:tc>
          <w:tcPr>
            <w:tcW w:w="3260" w:type="dxa"/>
          </w:tcPr>
          <w:p w:rsidR="00EA6694" w:rsidRPr="00C858C3" w:rsidRDefault="00EA6694" w:rsidP="00EA6694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Регулятивные: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смысловое чтение.</w:t>
            </w:r>
          </w:p>
          <w:p w:rsidR="00EA6694" w:rsidRPr="00C858C3" w:rsidRDefault="00EA6694" w:rsidP="00EA6694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Познавательные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: выбор наиболее эффективных способов решения задач в зависимости от конкретных условий</w:t>
            </w:r>
          </w:p>
        </w:tc>
      </w:tr>
      <w:tr w:rsidR="00A60D46" w:rsidRPr="00C858C3" w:rsidTr="00EA6694">
        <w:trPr>
          <w:trHeight w:val="2573"/>
        </w:trPr>
        <w:tc>
          <w:tcPr>
            <w:tcW w:w="2199" w:type="dxa"/>
            <w:vMerge w:val="restart"/>
          </w:tcPr>
          <w:p w:rsidR="00A60D46" w:rsidRPr="00C858C3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Локализация учебных затруднений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A60D46" w:rsidRPr="00BE2A47" w:rsidRDefault="00A60D46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>Уточняют алгоритм исправления ошибок, анализируют свое решение и определяют место ошибок – место затруднение.</w:t>
            </w:r>
          </w:p>
          <w:p w:rsidR="00A60D46" w:rsidRPr="00BE2A47" w:rsidRDefault="00A60D46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>Выявляют и фиксируют способы действий (алгоритмы, формулы, правила), в которых допущены ошибки, - причину затруднений.</w:t>
            </w:r>
          </w:p>
          <w:p w:rsidR="00A60D46" w:rsidRPr="00BE2A47" w:rsidRDefault="00A60D46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Учащиеся, которые не выявили ошибок, выполняют пошаговую проверку своих решений. Если при проверке обнаружены ошибки, то </w:t>
            </w:r>
            <w:r w:rsidRPr="00BE2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присоединяются к первой группе, если нет – выполняют дополнительные задания творческого уровня.</w:t>
            </w:r>
          </w:p>
          <w:p w:rsidR="00BE2A47" w:rsidRPr="00E2258F" w:rsidRDefault="00BE2A47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A60D46" w:rsidRPr="00BE2A47" w:rsidRDefault="00A60D46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ar-SA"/>
              </w:rPr>
            </w:pPr>
            <w:r w:rsidRPr="00BE2A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Консультирует</w:t>
            </w:r>
            <w:r w:rsidR="001A20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6694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  <w:r w:rsidR="001A2060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 и в группах</w:t>
            </w:r>
            <w:r w:rsidRPr="00BE2A4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BE2A4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ar-SA"/>
              </w:rPr>
              <w:t>Анализирует предложенные модели и помогает в выборе наиболее удачной.</w:t>
            </w: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ar-SA"/>
              </w:rPr>
            </w:pPr>
          </w:p>
          <w:p w:rsidR="00A60D46" w:rsidRPr="00A60D46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:rsidR="00A60D46" w:rsidRPr="00C858C3" w:rsidRDefault="00A60D46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Регулятивные: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целеполагание, прогнозирование;</w:t>
            </w:r>
          </w:p>
          <w:p w:rsidR="00A60D46" w:rsidRPr="00C858C3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Познавательные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: выбор наиболее эффективных способов решения задач в зависимости от конкретных условий</w:t>
            </w:r>
          </w:p>
        </w:tc>
      </w:tr>
      <w:tr w:rsidR="00A60D46" w:rsidRPr="00C858C3" w:rsidTr="00EA6694">
        <w:trPr>
          <w:trHeight w:val="1440"/>
        </w:trPr>
        <w:tc>
          <w:tcPr>
            <w:tcW w:w="2199" w:type="dxa"/>
            <w:vMerge/>
          </w:tcPr>
          <w:p w:rsidR="00A60D46" w:rsidRPr="00C858C3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BE2A47" w:rsidRDefault="00A60D46" w:rsidP="004317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0D46">
              <w:rPr>
                <w:rFonts w:ascii="Times New Roman" w:hAnsi="Times New Roman" w:cs="Times New Roman"/>
                <w:sz w:val="28"/>
                <w:szCs w:val="28"/>
              </w:rPr>
              <w:t>Слушают и формулируют вопросы по теме к учителю.</w:t>
            </w:r>
          </w:p>
          <w:p w:rsidR="00A60D46" w:rsidRPr="00BE2A47" w:rsidRDefault="00A60D46" w:rsidP="004317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A60D46" w:rsidRPr="00E2258F" w:rsidRDefault="00A60D46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0D46">
              <w:rPr>
                <w:rFonts w:ascii="Times New Roman" w:hAnsi="Times New Roman" w:cs="Times New Roman"/>
                <w:iCs/>
                <w:sz w:val="28"/>
                <w:szCs w:val="28"/>
                <w:lang w:eastAsia="ar-SA"/>
              </w:rPr>
              <w:t xml:space="preserve">Подводит итоги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ar-SA"/>
              </w:rPr>
              <w:t xml:space="preserve">вступлений. Благодарит учащихся. Обращает внимание на итоги и значение реформ. </w:t>
            </w:r>
            <w:r w:rsidR="00BE2A47">
              <w:rPr>
                <w:rFonts w:ascii="Times New Roman" w:hAnsi="Times New Roman" w:cs="Times New Roman"/>
                <w:iCs/>
                <w:sz w:val="28"/>
                <w:szCs w:val="28"/>
                <w:lang w:eastAsia="ar-SA"/>
              </w:rPr>
              <w:t>Анализирует затруднения у учащихся.</w:t>
            </w:r>
          </w:p>
        </w:tc>
        <w:tc>
          <w:tcPr>
            <w:tcW w:w="3260" w:type="dxa"/>
            <w:vMerge/>
          </w:tcPr>
          <w:p w:rsidR="00A60D46" w:rsidRPr="00C858C3" w:rsidRDefault="00A60D46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4458F" w:rsidRPr="00C858C3" w:rsidTr="00EA6694">
        <w:trPr>
          <w:trHeight w:val="170"/>
        </w:trPr>
        <w:tc>
          <w:tcPr>
            <w:tcW w:w="2199" w:type="dxa"/>
          </w:tcPr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Построение проекта коррекции выявленных затруднений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BE2A47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индивидуальную цель своих будущих коррекционных действий. </w:t>
            </w:r>
            <w:r w:rsidR="00B86F2A">
              <w:rPr>
                <w:rFonts w:ascii="Times New Roman" w:hAnsi="Times New Roman" w:cs="Times New Roman"/>
                <w:sz w:val="28"/>
                <w:szCs w:val="28"/>
              </w:rPr>
              <w:t xml:space="preserve">Обобщают свои слабые места в группах и в целом на уроке, предлагают, как исправить. 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Выбирают способ и средства коррекции.</w:t>
            </w:r>
            <w:r w:rsidR="00B86F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C4458F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Помогает в планировании последующей коррекции</w:t>
            </w:r>
            <w:r w:rsidR="00B86F2A">
              <w:rPr>
                <w:rFonts w:ascii="Times New Roman" w:hAnsi="Times New Roman" w:cs="Times New Roman"/>
                <w:sz w:val="28"/>
                <w:szCs w:val="28"/>
              </w:rPr>
              <w:t>. Предлагает способы и приемы систематизации знаний. (составление сводной таблицы, написание эссе, составление конспекта по теме и т.д.)</w:t>
            </w:r>
          </w:p>
          <w:p w:rsidR="00C02134" w:rsidRDefault="00C02134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134" w:rsidRPr="00C858C3" w:rsidRDefault="00C02134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458F" w:rsidRPr="00C858C3" w:rsidRDefault="00C4458F" w:rsidP="00EA6694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Предметные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: </w:t>
            </w:r>
            <w:r w:rsidR="001A206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формирование навыков построения.</w:t>
            </w:r>
          </w:p>
          <w:p w:rsidR="00C4458F" w:rsidRPr="00C858C3" w:rsidRDefault="00C4458F" w:rsidP="00EA6694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: планирование учебного сотрудничества с учителем и сверстниками</w:t>
            </w:r>
          </w:p>
          <w:p w:rsidR="00C4458F" w:rsidRPr="00C858C3" w:rsidRDefault="00C4458F" w:rsidP="00EA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Познавательные: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моделирование, решение проблемы, построение логических цепей, анализ, умение структурировать знания</w:t>
            </w:r>
          </w:p>
        </w:tc>
      </w:tr>
      <w:tr w:rsidR="00C4458F" w:rsidRPr="00C858C3" w:rsidTr="00EA6694">
        <w:trPr>
          <w:trHeight w:val="170"/>
        </w:trPr>
        <w:tc>
          <w:tcPr>
            <w:tcW w:w="2199" w:type="dxa"/>
          </w:tcPr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Реализация построенного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C4458F" w:rsidRPr="00C858C3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Исправляют свои ошибки выбранным методом на основе применения выбранных средств. Соотносят свои результаты с эталоном.</w:t>
            </w:r>
            <w:r w:rsidR="00C021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В случае затруднения – исправляют ошибки с помощью предложенного эталона для самопроверки.</w:t>
            </w: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134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F2A">
              <w:rPr>
                <w:rFonts w:ascii="Times New Roman" w:hAnsi="Times New Roman" w:cs="Times New Roman"/>
                <w:sz w:val="28"/>
                <w:szCs w:val="28"/>
              </w:rPr>
              <w:t xml:space="preserve">Изучают </w:t>
            </w:r>
            <w:r w:rsidR="00C02134" w:rsidRPr="00B86F2A">
              <w:rPr>
                <w:rFonts w:ascii="Times New Roman" w:hAnsi="Times New Roman" w:cs="Times New Roman"/>
                <w:sz w:val="28"/>
                <w:szCs w:val="28"/>
              </w:rPr>
              <w:t>материал,</w:t>
            </w:r>
            <w:r w:rsidRPr="00B86F2A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позволяет системно повторить материал, подвести итоги и осознать значение реформ – 15 минут работа с материалами сайта)</w:t>
            </w:r>
            <w:r w:rsidR="00C021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2134" w:rsidRDefault="00C02134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2A" w:rsidRPr="00C858C3" w:rsidRDefault="00C02134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Учащиеся, не допустившие ошибок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 xml:space="preserve"> решают задания творческого уровня или выступают в качестве консультантов.</w:t>
            </w:r>
          </w:p>
        </w:tc>
        <w:tc>
          <w:tcPr>
            <w:tcW w:w="5387" w:type="dxa"/>
          </w:tcPr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Контролирует деятельность учащихся.</w:t>
            </w: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F2A" w:rsidRDefault="00B86F2A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134" w:rsidRPr="001A2060" w:rsidRDefault="00B86F2A" w:rsidP="0043172F">
            <w:pPr>
              <w:spacing w:after="0" w:line="240" w:lineRule="auto"/>
              <w:jc w:val="both"/>
              <w:rPr>
                <w:rStyle w:val="a5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ar-SA"/>
              </w:rPr>
              <w:t xml:space="preserve">Системная статья по теме: </w:t>
            </w:r>
            <w:hyperlink r:id="rId25" w:history="1">
              <w:r w:rsidRPr="001A206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https://histerl.ru/lectures/19_vek/liberalinie_reformi.htm</w:t>
              </w:r>
            </w:hyperlink>
            <w:r w:rsidR="00C02134" w:rsidRPr="001A2060">
              <w:rPr>
                <w:rStyle w:val="a5"/>
              </w:rPr>
              <w:t xml:space="preserve"> </w:t>
            </w:r>
          </w:p>
          <w:p w:rsidR="00C02134" w:rsidRPr="001A2060" w:rsidRDefault="00C02134" w:rsidP="0043172F">
            <w:pPr>
              <w:spacing w:after="0" w:line="240" w:lineRule="auto"/>
              <w:jc w:val="both"/>
              <w:rPr>
                <w:rStyle w:val="a5"/>
              </w:rPr>
            </w:pPr>
          </w:p>
          <w:p w:rsidR="00C02134" w:rsidRDefault="00C02134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134" w:rsidRDefault="00C02134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134" w:rsidRDefault="00C02134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Кроссворд по теме: </w:t>
            </w:r>
          </w:p>
          <w:p w:rsidR="00B86F2A" w:rsidRPr="00C858C3" w:rsidRDefault="000A7BB3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C02134" w:rsidRPr="00A030D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https://spisok-literaturi.ru/cross/kategorii-gotovyh-crossvordov/istoriya/otmena-krepostnogo-prava.html</w:t>
              </w:r>
            </w:hyperlink>
          </w:p>
        </w:tc>
        <w:tc>
          <w:tcPr>
            <w:tcW w:w="3260" w:type="dxa"/>
          </w:tcPr>
          <w:p w:rsidR="00C4458F" w:rsidRPr="00C858C3" w:rsidRDefault="00C4458F" w:rsidP="00EA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Регулятивные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: контроль и коррекция; прогнозирование</w:t>
            </w:r>
          </w:p>
          <w:p w:rsidR="00C4458F" w:rsidRPr="00C858C3" w:rsidRDefault="00C4458F" w:rsidP="00EA66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: учебное сотрудничество с учителем и сверстниками</w:t>
            </w:r>
          </w:p>
          <w:p w:rsidR="00C4458F" w:rsidRPr="00C858C3" w:rsidRDefault="00C4458F" w:rsidP="00EA66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Познавательные:  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логические (установление причинно-следственных связей, построение логической цепи рассуждений</w:t>
            </w:r>
          </w:p>
        </w:tc>
      </w:tr>
      <w:tr w:rsidR="00C4458F" w:rsidRPr="00C858C3" w:rsidTr="00EA6694">
        <w:trPr>
          <w:trHeight w:val="170"/>
        </w:trPr>
        <w:tc>
          <w:tcPr>
            <w:tcW w:w="2199" w:type="dxa"/>
          </w:tcPr>
          <w:p w:rsidR="00C4458F" w:rsidRPr="00C858C3" w:rsidRDefault="00C4458F" w:rsidP="004317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 учебной деятельности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24959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 xml:space="preserve">Уточняют алгоритм исправления ошибок, называют способы действий, вызвавших затруднения, фиксируют степень соответствия поставленной цели и результатов деятельности. Оценивают собственную деятельность, намечают цели последующей деятельности. </w:t>
            </w:r>
          </w:p>
          <w:p w:rsidR="00424959" w:rsidRDefault="00424959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58F" w:rsidRPr="00C858C3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В соответствие с результатами деятельности согласовывают дом задание.</w:t>
            </w:r>
          </w:p>
        </w:tc>
        <w:tc>
          <w:tcPr>
            <w:tcW w:w="5387" w:type="dxa"/>
          </w:tcPr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Предлагает выбрать формы рефлексии и подводит итог работы, анализируя достигнутые результаты.</w:t>
            </w:r>
          </w:p>
          <w:p w:rsidR="00B61381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959" w:rsidRDefault="00B61381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3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истории России много великих личностей и Александр II одна из них. Не побоявшись дворянской оппозиции, он смог продвинуть свою страну на пути экономического развития. Вступив на престол страны опустошенной войной, он смог провести реформирование и вывести страну на уровень Европы. В стране появились новые виды правления и самоуправления крестьян. Вырос уровень жизни страны в целом, и отдельно каждого человека.</w:t>
            </w:r>
          </w:p>
          <w:p w:rsidR="00424959" w:rsidRDefault="00424959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58F" w:rsidRDefault="00C4458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Предлагает дом задание по результатам деятельности учащихся.</w:t>
            </w:r>
            <w:r w:rsidR="00424959">
              <w:rPr>
                <w:rFonts w:ascii="Times New Roman" w:hAnsi="Times New Roman" w:cs="Times New Roman"/>
                <w:sz w:val="28"/>
                <w:szCs w:val="28"/>
              </w:rPr>
              <w:t xml:space="preserve"> Написать эссе по теме в формате ЕГЭ</w:t>
            </w:r>
            <w:r w:rsidR="00EA6694">
              <w:rPr>
                <w:rFonts w:ascii="Times New Roman" w:hAnsi="Times New Roman" w:cs="Times New Roman"/>
                <w:sz w:val="28"/>
                <w:szCs w:val="28"/>
              </w:rPr>
              <w:t xml:space="preserve"> – «</w:t>
            </w:r>
            <w:r w:rsidR="00ED238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A6694">
              <w:rPr>
                <w:rFonts w:ascii="Times New Roman" w:hAnsi="Times New Roman" w:cs="Times New Roman"/>
                <w:sz w:val="28"/>
                <w:szCs w:val="28"/>
              </w:rPr>
              <w:t>роба пера»</w:t>
            </w:r>
            <w:r w:rsidR="0042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172F" w:rsidRDefault="0043172F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написания эссе в соответствии требованиями ЕГЭ 2021 года:</w:t>
            </w:r>
          </w:p>
          <w:p w:rsidR="0043172F" w:rsidRPr="00C858C3" w:rsidRDefault="000A7BB3" w:rsidP="004317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43172F" w:rsidRPr="00A030D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https://zen.yandex.ru/media/umschool/analiz-demoversii-ege-po-istorii-kak-pisat-novoe-sochinenie-5f44d7a16c8e847f6339c195</w:t>
              </w:r>
            </w:hyperlink>
            <w:r w:rsid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C4458F" w:rsidRPr="00C858C3" w:rsidRDefault="00C4458F" w:rsidP="00EA6694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 xml:space="preserve">Коммуникативные: 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умение с достаточной полнотой и точностью выражать свои мысли;</w:t>
            </w:r>
          </w:p>
          <w:p w:rsidR="00C4458F" w:rsidRPr="00C858C3" w:rsidRDefault="00C4458F" w:rsidP="00EA6694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858C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Регулятивные:</w:t>
            </w:r>
            <w:r w:rsidRPr="00C858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C858C3">
              <w:rPr>
                <w:rFonts w:ascii="Times New Roman" w:hAnsi="Times New Roman" w:cs="Times New Roman"/>
                <w:sz w:val="28"/>
                <w:szCs w:val="28"/>
              </w:rPr>
              <w:t>планирование,  контроль, оценка, коррекция, выделение и осознание того, что усвоено, что ещё подлежит усвоению</w:t>
            </w:r>
          </w:p>
        </w:tc>
      </w:tr>
      <w:tr w:rsidR="00424959" w:rsidRPr="00C858C3" w:rsidTr="00EA6694">
        <w:trPr>
          <w:trHeight w:val="3870"/>
        </w:trPr>
        <w:tc>
          <w:tcPr>
            <w:tcW w:w="15807" w:type="dxa"/>
            <w:gridSpan w:val="4"/>
          </w:tcPr>
          <w:p w:rsidR="00424959" w:rsidRDefault="0043172F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Приложение: </w:t>
            </w:r>
          </w:p>
          <w:p w:rsidR="0043172F" w:rsidRDefault="0043172F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№1 Таблица.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15"/>
              <w:gridCol w:w="3816"/>
              <w:gridCol w:w="3816"/>
              <w:gridCol w:w="3816"/>
            </w:tblGrid>
            <w:tr w:rsidR="0043172F" w:rsidTr="0043172F">
              <w:tc>
                <w:tcPr>
                  <w:tcW w:w="3815" w:type="dxa"/>
                </w:tcPr>
                <w:p w:rsidR="0043172F" w:rsidRPr="00823106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Название реформы</w:t>
                  </w:r>
                </w:p>
              </w:tc>
              <w:tc>
                <w:tcPr>
                  <w:tcW w:w="3816" w:type="dxa"/>
                </w:tcPr>
                <w:p w:rsidR="0043172F" w:rsidRPr="00823106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Особенности</w:t>
                  </w:r>
                </w:p>
              </w:tc>
              <w:tc>
                <w:tcPr>
                  <w:tcW w:w="3816" w:type="dxa"/>
                </w:tcPr>
                <w:p w:rsidR="0043172F" w:rsidRPr="00823106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Плюсы</w:t>
                  </w:r>
                </w:p>
              </w:tc>
              <w:tc>
                <w:tcPr>
                  <w:tcW w:w="3816" w:type="dxa"/>
                </w:tcPr>
                <w:p w:rsidR="0043172F" w:rsidRPr="00823106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Минусы</w:t>
                  </w:r>
                </w:p>
              </w:tc>
            </w:tr>
            <w:tr w:rsidR="0043172F" w:rsidTr="0043172F">
              <w:tc>
                <w:tcPr>
                  <w:tcW w:w="3815" w:type="dxa"/>
                </w:tcPr>
                <w:p w:rsidR="0043172F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Судебная</w:t>
                  </w: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43172F" w:rsidTr="0043172F">
              <w:tc>
                <w:tcPr>
                  <w:tcW w:w="3815" w:type="dxa"/>
                </w:tcPr>
                <w:p w:rsidR="0043172F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Земская</w:t>
                  </w: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43172F" w:rsidTr="0043172F">
              <w:tc>
                <w:tcPr>
                  <w:tcW w:w="3815" w:type="dxa"/>
                </w:tcPr>
                <w:p w:rsidR="0043172F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Военная</w:t>
                  </w: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43172F" w:rsidTr="0043172F">
              <w:tc>
                <w:tcPr>
                  <w:tcW w:w="3815" w:type="dxa"/>
                </w:tcPr>
                <w:p w:rsidR="0043172F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Крестьянская</w:t>
                  </w: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43172F" w:rsidTr="0043172F">
              <w:tc>
                <w:tcPr>
                  <w:tcW w:w="3815" w:type="dxa"/>
                </w:tcPr>
                <w:p w:rsidR="0043172F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Образовательная</w:t>
                  </w: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43172F" w:rsidTr="0043172F">
              <w:tc>
                <w:tcPr>
                  <w:tcW w:w="3815" w:type="dxa"/>
                </w:tcPr>
                <w:p w:rsidR="0043172F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Городская</w:t>
                  </w: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43172F" w:rsidTr="0043172F">
              <w:tc>
                <w:tcPr>
                  <w:tcW w:w="3815" w:type="dxa"/>
                </w:tcPr>
                <w:p w:rsidR="0043172F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ИТОГИ:</w:t>
                  </w:r>
                </w:p>
                <w:p w:rsidR="00823106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43172F" w:rsidRDefault="0043172F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823106" w:rsidTr="0043172F">
              <w:tc>
                <w:tcPr>
                  <w:tcW w:w="3815" w:type="dxa"/>
                </w:tcPr>
                <w:p w:rsidR="00823106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82310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  <w:t>ЗНАЧЕНИЕ:</w:t>
                  </w:r>
                </w:p>
                <w:p w:rsidR="00823106" w:rsidRP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816" w:type="dxa"/>
                </w:tcPr>
                <w:p w:rsidR="00823106" w:rsidRDefault="00823106" w:rsidP="000A7BB3">
                  <w:pPr>
                    <w:framePr w:hSpace="180" w:wrap="around" w:vAnchor="text" w:hAnchor="text" w:y="1"/>
                    <w:snapToGrid w:val="0"/>
                    <w:spacing w:after="0" w:line="100" w:lineRule="atLeast"/>
                    <w:suppressOverlap/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eastAsia="ar-SA"/>
                    </w:rPr>
                  </w:pPr>
                </w:p>
              </w:tc>
            </w:tr>
          </w:tbl>
          <w:p w:rsidR="0043172F" w:rsidRDefault="0043172F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43172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№2 Текст и вопросы к тексту.</w:t>
            </w:r>
          </w:p>
          <w:p w:rsidR="00823106" w:rsidRDefault="00823106" w:rsidP="0043172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3106" w:rsidRPr="00823106" w:rsidRDefault="0043172F" w:rsidP="00823106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к газете «Сельский вестник» за 1911 г. (отрывок)</w:t>
            </w:r>
            <w:r w:rsidR="00823106" w:rsidRPr="008231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23106" w:rsidRPr="00823106" w:rsidRDefault="00823106" w:rsidP="00823106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1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Освобождение крестьян (19 февраля 1861 г. ‒ 19 февраля 1911 г.) // Приложение к газете «Сельский вестник» за 1911 г. Типографский экземпляр. ГАПК. Ф. 111. Оп. 1. Д.1183. Л. 5 ‒ 11, 12 об. </w:t>
            </w:r>
          </w:p>
          <w:p w:rsidR="0043172F" w:rsidRPr="0043172F" w:rsidRDefault="00823106" w:rsidP="00823106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3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72F" w:rsidRPr="0043172F">
              <w:rPr>
                <w:rFonts w:ascii="Times New Roman" w:hAnsi="Times New Roman" w:cs="Times New Roman"/>
                <w:sz w:val="28"/>
                <w:szCs w:val="28"/>
              </w:rPr>
              <w:t>(4 страница)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Предъ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русскимъ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государствомъ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становилась на очередь новая задача –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отмѣна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крѣпостного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права.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Русск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ГОСУДАРИ задолго до 1861 года принимали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мѣры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освобожден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="00823106"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proofErr w:type="spellStart"/>
            <w:r w:rsidR="00823106" w:rsidRPr="0043172F">
              <w:rPr>
                <w:rFonts w:ascii="Times New Roman" w:hAnsi="Times New Roman" w:cs="Times New Roman"/>
                <w:sz w:val="28"/>
                <w:szCs w:val="28"/>
              </w:rPr>
              <w:t>крестьянъ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владѣльческаго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права.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1797 году ИМПЕРАТОРЪ ПАВЕЛЪ 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издалъ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Манифестъ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по которому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помѣщикам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запрещалось требовать работы на себя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праздники, и барщина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опредѣлялась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тремя днями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недѣлю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А остальное время крестьяне могли работать на себя, 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чемъ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Малоросс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запрещено было вовсе продавать </w:t>
            </w:r>
            <w:proofErr w:type="spellStart"/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крѣпостных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безъ</w:t>
            </w:r>
            <w:proofErr w:type="spellEnd"/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земли.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царствован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ИМПЕРАТОРА АЛЕКСАНДРА 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послѣ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того,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графъ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Румянцевъ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пожелалъ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отпустить на волю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нѣкоторыхъ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своихъ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надѣливъ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землею, 20 февраля 1803 года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былъ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изданъ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ВЫСОЧАЙШ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разрѣшен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помѣщикамъ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освобождать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крѣпостныхъ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даруя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полную волю и землю для обработки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личное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е, и так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люди стали называться «вольными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хлѣбопашцами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». Тогда же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вскорѣ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(1808 г.) было 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запрещено вывозить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крѣпостныхъ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людей для продажи на ярмарки и торги, 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чемъ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помѣщиковъ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были уличены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жестокомъ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обращен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крестьянами</w:t>
            </w:r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Послѣдн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отбирались вовсе, а сами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помѣщики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отдавались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опеку.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Наконецъ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ИМПЕРАТОР</w:t>
            </w:r>
            <w:r w:rsidRPr="0043172F">
              <w:rPr>
                <w:rFonts w:ascii="Times New Roman" w:hAnsi="Times New Roman" w:cs="Times New Roman"/>
                <w:sz w:val="32"/>
                <w:szCs w:val="32"/>
              </w:rPr>
              <w:t>ѣ</w:t>
            </w:r>
            <w:proofErr w:type="spellEnd"/>
            <w:r w:rsidRPr="0043172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НИКОЛА</w:t>
            </w:r>
            <w:r w:rsidRPr="0043172F">
              <w:rPr>
                <w:rFonts w:ascii="Times New Roman" w:hAnsi="Times New Roman" w:cs="Times New Roman"/>
                <w:sz w:val="32"/>
                <w:szCs w:val="32"/>
              </w:rPr>
              <w:t>ѣ</w:t>
            </w:r>
            <w:proofErr w:type="spellEnd"/>
            <w:r w:rsidRPr="0043172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3172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1852 г.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былъ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изданъ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законъ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обязанныхъ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крестьянах», по которому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помещикъ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имелъ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право освобождать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крепостной зависимости, представляя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наследственное пользование участки земли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извѣстныхъ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услов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, по взаимному соглашен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ю. Так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крестьяне, получая личную свободу, оставались </w:t>
            </w:r>
            <w:r w:rsidR="001A2060" w:rsidRPr="0043172F">
              <w:rPr>
                <w:rFonts w:ascii="Times New Roman" w:hAnsi="Times New Roman" w:cs="Times New Roman"/>
                <w:sz w:val="28"/>
                <w:szCs w:val="28"/>
              </w:rPr>
              <w:t>по-прежнему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господской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, но за это обязаны были (откуда и самое назван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 – «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обязанныхъ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») нести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нѣкоторыя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повинности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пользу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землевладѣльца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3172F" w:rsidRPr="0043172F" w:rsidRDefault="0043172F" w:rsidP="0043172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(10 страница)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Такъ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мног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 крестьяне и дошли до того положен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что при всяком </w:t>
            </w:r>
            <w:proofErr w:type="spellStart"/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недородѣ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они</w:t>
            </w:r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уже не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состоян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себя прокормить,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приходится продовольствовать на казенный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счетъ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Вмѣстѣ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темъ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безнадежность положен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подорвало народную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энерг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предпр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имчивость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довела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народъ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равнодуш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которомъ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крестьянинъ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готовъ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проживать свой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послѣдн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заработокъ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нынѣ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царствующ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ГОСУДАРЬ ИМПЕРАТОРЪ,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слѣдуя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завѣтамъ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Своего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Дѣда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ВЫСОЧАЙШИМЪ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Указомъ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9 ноября 1906 года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даровалъ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всѣмъ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крестьянамъ-общинникамъ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право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свободнаго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выхода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общины.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силу этого Указа, каждый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домохозяинъ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можетъ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сдѣлаться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независимымъ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земельнымъ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собственникомъ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укрѣпивъ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за собой состоящую у него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общинную землю.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Укрѣпленную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землю общество уже не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можетъ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отобрать; это неотъемлемая собственность,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которою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вполнѣ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можно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соразмѣрять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скота,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оруд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й и все хозяйственное обзаведен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е. Ее можно и продать, и купить;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домохозяевамъ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уже не нужно будет ждать прибавки земли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передѣла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; они сами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сумѣют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добиться этой прибавки,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прикупивъ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столько земли, сколько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требуется,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притомъ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не во временное пользован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е, 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вѣчную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неотъемлемую собственность.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Укрѣплен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земли </w:t>
            </w:r>
            <w:proofErr w:type="spellStart"/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помогаетъ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крестьянину</w:t>
            </w:r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расширить свое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землевладѣн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и другими способами. 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покупкѣ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частновладѣльческихъ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земель 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обыкновенно не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хватаетъ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денегъ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доплату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банковской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ссудѣ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; теперь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крестьянинъ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можетъ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заложить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укрѣпленную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Крестьянском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Банкѣ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или продать часть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другимъ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на вырученную сумму прикупить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нѣсколько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раз больше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частновладѣльческой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земли. Прежде переселен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Сибирь затруднялось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тѣмъ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что общинную землю нельзя было продать, а только дозволялось сдать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аренду; теперь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укрѣпленый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участокъ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можно продать по его действительной стоимости и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вырученныя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деньги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полнымъ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просторомъ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устроиться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мѣстѣ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новаго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водворен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Впослѣдств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и, по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мѣрѣ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развит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мелкаго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кредита,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залогъ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укрѣпленныхъ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участковъ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можно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будетъ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получать ссуды на всяк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производительные хозяйственные расходы,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-то: на покупку скота,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сѣмянъ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оруд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й, на возведен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ремонтъ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построекъ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пр.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Вмѣстѣ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правомъ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укрѣплен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земли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собственность,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общинникамъ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дана возможность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извавиться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другихъ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неудобствъ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общиннаго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владѣн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я. Каждый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домохозяинъ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укрѣпивш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за собою землю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можетъ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потребовать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выдѣла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одному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мѣесту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затѣмъ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выдѣленномъ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участкѣ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завести 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какой угодно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сѣвооборотъ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Могутъ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выдѣеляться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группами, чтобы устраивать новые поселки и приблизить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полевыя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угодья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своимъ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усадьбамъ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Словомъ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9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ноябрявывелъ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крестянъ-общинниковъ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новую широкую дорогу. Теперь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крестьянинъ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найдетъ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просторъ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для своей силы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надѣльной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; теперь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можетъ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благосостоян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поприщѣ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земледѣльческаго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труда. И недалеко то время,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уже не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будетъ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кормиться на казенный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счетъ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неурожаяхъ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выбъется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настоящей нужды,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достигнетъ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зажиточности и </w:t>
            </w:r>
            <w:proofErr w:type="spellStart"/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благосостоян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сдѣлается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надежною опорою дорогого Отечества.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Не забыты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Указомъ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9 ноября и крестьяне-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подворники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главное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препятств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ie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 упрочен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благосостоян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заключалось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невозможности распорядиться своею землею по собственному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усмотрѣн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ю, за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неимѣн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документовъ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подворные участки.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9 ноября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установилъ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саамы упрощенный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порядокъ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получен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документовъ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землю для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подворниковъ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тѣмъ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облегчил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покупку </w:t>
            </w:r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  продажу</w:t>
            </w:r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друг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распоряжен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я. Облегчено для 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подворнымъ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владѣн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разверстан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земли на отрубные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хуторск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 участки.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Законодательныя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Государственная Дума и Государственный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Совѣтъ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оцѣнили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важность Указа 9 ноября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удѣлили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ему наибольшее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вниман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всѣхъ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другихъ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законопроектовъ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Государственная Дума приняла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всѣ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главныя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основан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Указа 9 ноября, внесла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него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нѣкоторыя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дополнен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измѣнен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необходимость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коихъ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выяснилось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опытѣ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сдѣлала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новый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шагъ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по пути освобожден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общинной зависимости,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признавъ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всѣ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общества и 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коихъ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не было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общихъ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предѣловъ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самаго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надѣлен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перешедшими к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наслѣдственному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владѣн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ю. 14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юня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1910 г. выработанный Государственною Думою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Государственнымъ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Совѣтомъ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законопроектъ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удостоился ВЫСОЧАЙШАГО утвержден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нынѣ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вмѣсто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Указа 9 ноября 1906 года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дѣйствуетъ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законъ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14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юня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1910 года.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Вмѣстѣ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окончательнымъ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раскрѣпощенн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ем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Правительство предприняло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рядъ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особыхъ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мѣръ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поднят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экономическаго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благосостоян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сельскаго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я. Начало этому было положено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пересрочкой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выкупного долга, 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засимъ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3 ноября 1905 г. состоялось ВЫСОЧАЙШЕЕ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повелѣн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о полной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отмѣнѣ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выкупныхъ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платежей. Одновременно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этой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благодѣтельной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мѣрой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послѣдовала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другая – расширен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дѣятельности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Крестьянскаго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Поземельнаго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Банка по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покупкѣ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земли, за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счетъ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собственного капитала, для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малоземельныхъ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безземельныхъ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Затѣмъ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 Указу 27 августа 1906 г. были обращены на расширен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крестьянскаго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земельнаго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фонда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находящ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яся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предѣлахъ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Европейской Росс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казенныя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земли, а именно: земельная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оброчныя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статьи, по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мѣрѣ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прекращен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арендныхъ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договоровъ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лѣсныхъ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угод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которыя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могутъ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быть отчуждены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безъ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ущерба для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нуждъ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мѣстнаго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интересовъ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лѣсоохранен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я. По ВЫСОЧАЙШЕМУ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повелѣн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12 августа 1906 год., Крестьянскому Поземельному Банку были переданы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удѣльныя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земли,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состоящ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сельскохозяйственномъ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арендномъ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лѣсныхъ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участковъ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удѣльнаго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вѣдомства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расположены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чрезполосно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посторонними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владѣн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или окружены ими.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Указомъ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19 сентября 1906 года переданы были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распоряжен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Главнаго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Управлен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Землеустройства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Земледѣл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 для образован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переселенческихъ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участковъ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кабинетск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земли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Алтайскомъ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округѣ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ВЫСОЧАЙШЕ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утвержденнымъ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21 октября 1906 года положен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ем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Совѣта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Министровъ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была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разрѣшена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продажа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земель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имѣн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заповѣдныхъ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оратныхъ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другихъ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нанѣшнее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царствован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 организовано также правильное переселен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 на земли Аз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атской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Росс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отведенныя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на</w:t>
            </w:r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сей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предметъ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свободныя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кабинетск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земли.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Указомъ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15 ноября 1906 г. Крестьянскому Поземельному Банку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разрѣшена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выдача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ссудъ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залогъ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надѣльныхъ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земель.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целяхъ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устранен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законномъ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порядкѣ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недостатковъ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существующаго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землевладѣн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замлепользован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учреждены 4 марта 1906 г.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Комитетъ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Землеустроительнымъ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дѣламъ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Главномъ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Управлен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Землеустройства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Земледѣл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а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мѣстахъ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Губернск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Уѣздныя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Землеустроительныя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Коммис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помощью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Коммис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крестьяне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могутъ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получать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крестьянскаго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Поземельнаго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Банка ссуды на покупку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приторгованныхъ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земель переселятся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казенныя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земли, уничтожать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чрезполосность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владѣн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я, снимать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аренду и покупать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казенныя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земли и расселятся на хутора или отруба.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Разселение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хутора, или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раздѣлъ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всѣхъ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земель  селен</w:t>
            </w:r>
            <w:proofErr w:type="spellStart"/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на хорошо закругленные участки по числу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дворовъ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существуетъ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уже давно за границей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нынѣ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вводится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Росс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Разселен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 на хутора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дѣлаетъ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крестьянина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полновластнымъ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независимым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хозяиномъ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собственникомъ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своего участка, быстро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подымаетъ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производительность земли, 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вмѣстѣ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тѣмъ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все хозяйство крестьянина.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Ради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этихъ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великихъ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кои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приноситъ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переходъ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хуторскому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землепользован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ю, Правительство, ставящее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себѣ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цѣлью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заботу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этомъ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идетъ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помощь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разселяющимся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хутора ссудами,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пособ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лѣсомъ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устраиваетъ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хуторахъ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образцовыя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хозяйства, многопольный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сѣвооборотъ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снабжаетъ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хуторянъ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сѣменами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кормовыми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растен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усовершенствованными породами скота и усовершенствованными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оруд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для обработки земли,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помогаетъ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осушать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мокрыя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мѣста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устраивать на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хуторахъ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колодцы, пчеловодство, садоводство и проч.</w:t>
            </w:r>
          </w:p>
          <w:p w:rsidR="0043172F" w:rsidRPr="0043172F" w:rsidRDefault="0043172F" w:rsidP="0043172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При вновь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явленныхъ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нынѣшнее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царствован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е сельскому населен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благодѣтельныхъ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послѣдств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яхъ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Манифеста 19 февраля 1861 года, жизнь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деревнѣ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неуклонно должна идти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впередъ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. Новые пути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духовному развит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ю и увеличен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благосостоян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ясно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предуказаны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сельскому населен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ю Самодержавною рукою благополучно </w:t>
            </w:r>
            <w:proofErr w:type="spellStart"/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царствующаго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 ГОСУДАРЯ</w:t>
            </w:r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ИМПЕРАТОРА. Сравнивая жизнь крестьянина теперь и жизнь </w:t>
            </w:r>
            <w:proofErr w:type="gram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его 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полвѣка</w:t>
            </w:r>
            <w:proofErr w:type="spellEnd"/>
            <w:proofErr w:type="gram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тому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назадъ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нельзя не признать, что жизнь эта за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послѣдн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я 50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лѣтъ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далеко ушла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впередъ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безъ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возврата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старому.</w:t>
            </w:r>
          </w:p>
          <w:p w:rsidR="0043172F" w:rsidRPr="0043172F" w:rsidRDefault="0043172F" w:rsidP="001A2060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этомъ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сравнен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каждомъ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русскомъ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сердцѣ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прежде всего невольно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встаетъ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свѣтлый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образъ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Бозѣ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почивающаго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ЦАРЯ-ОСВОБОДИТЕЛЯ, и вспоминается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Манифестъ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ЕГО 19 февраля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святыня,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дорогой и велик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актъ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любви ГОСУДАРЯ </w:t>
            </w:r>
            <w:proofErr w:type="spellStart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народу Своему.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43172F" w:rsidRPr="0043172F" w:rsidRDefault="0043172F" w:rsidP="004317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Укажите год напечатания данного текста. Кто был императором в данный период? Укажите годы его царствования.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причины отставания России от других стран назвал автор? Почему автор характеризует крепостное право «главной язвой, коренным злом русской жизни»? Приведите два объяснения такой характеристики.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исторических знаний укажите не менее трех </w:t>
            </w:r>
            <w:r w:rsidR="00537E77" w:rsidRPr="0043172F">
              <w:rPr>
                <w:rFonts w:ascii="Times New Roman" w:hAnsi="Times New Roman" w:cs="Times New Roman"/>
                <w:sz w:val="28"/>
                <w:szCs w:val="28"/>
              </w:rPr>
              <w:t>реформ,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предпринятых в период царствования Александра 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, о котором также идет речь в тексте.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исторических знаний укажите не менее трех проблем в крестьянском вопросе в период правления Николая 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исторических знаний, укажите как реагировало общество на политику раскрепощения крестьян, проводимую императорами в </w:t>
            </w:r>
            <w:r w:rsidRPr="004317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 xml:space="preserve"> веке?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Назовите императора, при котором был издан Указ о «вольных хлебопашцах». На какие два периода делится его правление и с какого момента?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Назовите императора, который отменил крепостное право в 1861 году. Какие еще реформы были проведены в период его правления? Как называется реформаторская деятельность этого правителя в истории России?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Каким императором был издан закон об «о</w:t>
            </w:r>
            <w:r w:rsidR="00823106">
              <w:rPr>
                <w:rFonts w:ascii="Times New Roman" w:hAnsi="Times New Roman" w:cs="Times New Roman"/>
                <w:sz w:val="28"/>
                <w:szCs w:val="28"/>
              </w:rPr>
              <w:t>бязанных крестьянах»? К</w:t>
            </w: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акой была политика данного императора? В результате какого события в истории России данный император принял курс на выбранную им политику?</w:t>
            </w:r>
          </w:p>
          <w:p w:rsidR="0043172F" w:rsidRPr="0043172F" w:rsidRDefault="0043172F" w:rsidP="0043172F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sz w:val="28"/>
                <w:szCs w:val="28"/>
              </w:rPr>
              <w:t>Назовите причины неудачи реформы Столыпина 1906-1911 гг.</w:t>
            </w:r>
          </w:p>
          <w:p w:rsidR="0043172F" w:rsidRPr="0043172F" w:rsidRDefault="0043172F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  <w:p w:rsidR="0043172F" w:rsidRPr="0043172F" w:rsidRDefault="0043172F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3172F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43172F" w:rsidRPr="00C858C3" w:rsidTr="00EA6694">
        <w:trPr>
          <w:trHeight w:val="170"/>
        </w:trPr>
        <w:tc>
          <w:tcPr>
            <w:tcW w:w="15807" w:type="dxa"/>
            <w:gridSpan w:val="4"/>
          </w:tcPr>
          <w:p w:rsidR="0043172F" w:rsidRDefault="0043172F" w:rsidP="0043172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317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Список литературы для дополнительного чтения: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8" w:history="1">
              <w:r w:rsidRPr="00A030D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https://historicaldis.ru/blog/43257448682/Podborka-literaturyi-po-istorii-krepostnogo-prava-v-Rossii</w:t>
              </w:r>
            </w:hyperlink>
            <w:r w:rsidRPr="0042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3172F" w:rsidRDefault="0043172F">
      <w:pPr>
        <w:rPr>
          <w:rFonts w:ascii="Times New Roman" w:hAnsi="Times New Roman" w:cs="Times New Roman"/>
          <w:sz w:val="28"/>
          <w:szCs w:val="28"/>
        </w:rPr>
      </w:pPr>
    </w:p>
    <w:p w:rsidR="00B546A9" w:rsidRPr="00C858C3" w:rsidRDefault="00431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546A9" w:rsidRPr="00C858C3" w:rsidRDefault="00B546A9">
      <w:pPr>
        <w:rPr>
          <w:rFonts w:ascii="Times New Roman" w:hAnsi="Times New Roman" w:cs="Times New Roman"/>
          <w:sz w:val="28"/>
          <w:szCs w:val="28"/>
        </w:rPr>
      </w:pPr>
    </w:p>
    <w:p w:rsidR="00B546A9" w:rsidRDefault="00B546A9" w:rsidP="00462A90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B546A9" w:rsidRPr="00C858C3" w:rsidRDefault="00B546A9" w:rsidP="00462A90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546A9" w:rsidRPr="00C858C3" w:rsidSect="00E2673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9365D"/>
    <w:multiLevelType w:val="hybridMultilevel"/>
    <w:tmpl w:val="7E5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5710D"/>
    <w:multiLevelType w:val="hybridMultilevel"/>
    <w:tmpl w:val="7E7A6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F674A"/>
    <w:multiLevelType w:val="hybridMultilevel"/>
    <w:tmpl w:val="809202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748EA"/>
    <w:multiLevelType w:val="hybridMultilevel"/>
    <w:tmpl w:val="14AC53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D506E"/>
    <w:multiLevelType w:val="hybridMultilevel"/>
    <w:tmpl w:val="7F487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E691E"/>
    <w:multiLevelType w:val="hybridMultilevel"/>
    <w:tmpl w:val="48BA6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8614E"/>
    <w:multiLevelType w:val="hybridMultilevel"/>
    <w:tmpl w:val="9744B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E0B34"/>
    <w:multiLevelType w:val="hybridMultilevel"/>
    <w:tmpl w:val="092AF6A0"/>
    <w:lvl w:ilvl="0" w:tplc="00000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C92"/>
    <w:multiLevelType w:val="hybridMultilevel"/>
    <w:tmpl w:val="7B665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D2771"/>
    <w:multiLevelType w:val="hybridMultilevel"/>
    <w:tmpl w:val="CBA27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86AE8"/>
    <w:multiLevelType w:val="hybridMultilevel"/>
    <w:tmpl w:val="2466B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0E256B"/>
    <w:multiLevelType w:val="hybridMultilevel"/>
    <w:tmpl w:val="57F01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50558"/>
    <w:multiLevelType w:val="hybridMultilevel"/>
    <w:tmpl w:val="C3BC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45F3F"/>
    <w:multiLevelType w:val="hybridMultilevel"/>
    <w:tmpl w:val="9C92F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73F2E"/>
    <w:multiLevelType w:val="hybridMultilevel"/>
    <w:tmpl w:val="2D02F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F5944"/>
    <w:multiLevelType w:val="hybridMultilevel"/>
    <w:tmpl w:val="53368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3"/>
  </w:num>
  <w:num w:numId="5">
    <w:abstractNumId w:val="9"/>
  </w:num>
  <w:num w:numId="6">
    <w:abstractNumId w:val="15"/>
  </w:num>
  <w:num w:numId="7">
    <w:abstractNumId w:val="14"/>
  </w:num>
  <w:num w:numId="8">
    <w:abstractNumId w:val="6"/>
  </w:num>
  <w:num w:numId="9">
    <w:abstractNumId w:val="5"/>
  </w:num>
  <w:num w:numId="10">
    <w:abstractNumId w:val="12"/>
  </w:num>
  <w:num w:numId="11">
    <w:abstractNumId w:val="4"/>
  </w:num>
  <w:num w:numId="12">
    <w:abstractNumId w:val="10"/>
  </w:num>
  <w:num w:numId="13">
    <w:abstractNumId w:val="11"/>
  </w:num>
  <w:num w:numId="14">
    <w:abstractNumId w:val="0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73C"/>
    <w:rsid w:val="000224F4"/>
    <w:rsid w:val="000A7BB3"/>
    <w:rsid w:val="000C734B"/>
    <w:rsid w:val="00133714"/>
    <w:rsid w:val="00140231"/>
    <w:rsid w:val="00140745"/>
    <w:rsid w:val="00151147"/>
    <w:rsid w:val="00160F70"/>
    <w:rsid w:val="001A2060"/>
    <w:rsid w:val="002277D7"/>
    <w:rsid w:val="00274D73"/>
    <w:rsid w:val="00391FE8"/>
    <w:rsid w:val="00424959"/>
    <w:rsid w:val="0043172F"/>
    <w:rsid w:val="00432586"/>
    <w:rsid w:val="00462A90"/>
    <w:rsid w:val="004A3D13"/>
    <w:rsid w:val="00513B21"/>
    <w:rsid w:val="00537E77"/>
    <w:rsid w:val="00551C34"/>
    <w:rsid w:val="00552DBC"/>
    <w:rsid w:val="005B1659"/>
    <w:rsid w:val="00601B93"/>
    <w:rsid w:val="00605B28"/>
    <w:rsid w:val="00616775"/>
    <w:rsid w:val="00640716"/>
    <w:rsid w:val="00676501"/>
    <w:rsid w:val="006A5ECA"/>
    <w:rsid w:val="006E7C59"/>
    <w:rsid w:val="006F4405"/>
    <w:rsid w:val="007023A4"/>
    <w:rsid w:val="00704759"/>
    <w:rsid w:val="00721B1D"/>
    <w:rsid w:val="00780738"/>
    <w:rsid w:val="00782500"/>
    <w:rsid w:val="00794BDE"/>
    <w:rsid w:val="00823106"/>
    <w:rsid w:val="00846030"/>
    <w:rsid w:val="008E06F7"/>
    <w:rsid w:val="008E5EFF"/>
    <w:rsid w:val="0096083E"/>
    <w:rsid w:val="009A617C"/>
    <w:rsid w:val="00A60D46"/>
    <w:rsid w:val="00A61E8C"/>
    <w:rsid w:val="00B22274"/>
    <w:rsid w:val="00B32FB4"/>
    <w:rsid w:val="00B5238D"/>
    <w:rsid w:val="00B546A9"/>
    <w:rsid w:val="00B61381"/>
    <w:rsid w:val="00B86F2A"/>
    <w:rsid w:val="00BE2A47"/>
    <w:rsid w:val="00C02134"/>
    <w:rsid w:val="00C03D4D"/>
    <w:rsid w:val="00C0720B"/>
    <w:rsid w:val="00C1704B"/>
    <w:rsid w:val="00C4458F"/>
    <w:rsid w:val="00C858C3"/>
    <w:rsid w:val="00CC2466"/>
    <w:rsid w:val="00DC1A3B"/>
    <w:rsid w:val="00E14415"/>
    <w:rsid w:val="00E15C8D"/>
    <w:rsid w:val="00E2258F"/>
    <w:rsid w:val="00E2673C"/>
    <w:rsid w:val="00E35D1A"/>
    <w:rsid w:val="00E45BCB"/>
    <w:rsid w:val="00E70603"/>
    <w:rsid w:val="00E91984"/>
    <w:rsid w:val="00EA38D6"/>
    <w:rsid w:val="00EA6694"/>
    <w:rsid w:val="00EB31EE"/>
    <w:rsid w:val="00ED2386"/>
    <w:rsid w:val="00F375C7"/>
    <w:rsid w:val="00F8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F749CD"/>
  <w15:docId w15:val="{C01333F6-F153-4BCB-BF1F-751A0D92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2060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2673C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E2673C"/>
    <w:pPr>
      <w:ind w:left="720"/>
    </w:pPr>
  </w:style>
  <w:style w:type="character" w:styleId="a5">
    <w:name w:val="Hyperlink"/>
    <w:basedOn w:val="a0"/>
    <w:uiPriority w:val="99"/>
    <w:unhideWhenUsed/>
    <w:rsid w:val="00A60D4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317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rchive.perm.ru/upload/archival-pedagogy/school-lessons/otmenaprava/5.pdf" TargetMode="External"/><Relationship Id="rId18" Type="http://schemas.openxmlformats.org/officeDocument/2006/relationships/hyperlink" Target="http://archive.perm.ru/upload/archival-pedagogy/school-lessons/otmenaprava/10.pdf" TargetMode="External"/><Relationship Id="rId26" Type="http://schemas.openxmlformats.org/officeDocument/2006/relationships/hyperlink" Target="https://spisok-literaturi.ru/cross/kategorii-gotovyh-crossvordov/istoriya/otmena-krepostnogo-prav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archive.perm.ru/upload/archival-pedagogy/school-lessons/otmenaprava/13.pdf" TargetMode="External"/><Relationship Id="rId7" Type="http://schemas.openxmlformats.org/officeDocument/2006/relationships/hyperlink" Target="http://www.archive.perm.ru/projects/archival-pedagogy/" TargetMode="External"/><Relationship Id="rId12" Type="http://schemas.openxmlformats.org/officeDocument/2006/relationships/hyperlink" Target="http://archive.perm.ru/upload/archival-pedagogy/school-lessons/otmenaprava/4.pdf" TargetMode="External"/><Relationship Id="rId17" Type="http://schemas.openxmlformats.org/officeDocument/2006/relationships/hyperlink" Target="http://archive.perm.ru/upload/archival-pedagogy/school-lessons/otmenaprava/9.pdf" TargetMode="External"/><Relationship Id="rId25" Type="http://schemas.openxmlformats.org/officeDocument/2006/relationships/hyperlink" Target="https://histerl.ru/lectures/19_vek/liberalinie_reformi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rchive.perm.ru/upload/archival-pedagogy/school-lessons/otmenaprava/8.pdf" TargetMode="External"/><Relationship Id="rId20" Type="http://schemas.openxmlformats.org/officeDocument/2006/relationships/hyperlink" Target="http://archive.perm.ru/upload/archival-pedagogy/school-lessons/otmenaprava/12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rchive.perm.ru/" TargetMode="External"/><Relationship Id="rId11" Type="http://schemas.openxmlformats.org/officeDocument/2006/relationships/hyperlink" Target="http://archive.perm.ru/upload/archival-pedagogy/school-lessons/otmenaprava/3.pdf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archive.perm.ru/upload/archival-pedagogy/school-lessons/otmenaprava/7.pdf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historicaldis.ru/blog/43257448682/Podborka-literaturyi-po-istorii-krepostnogo-prava-v-Rossii" TargetMode="External"/><Relationship Id="rId10" Type="http://schemas.openxmlformats.org/officeDocument/2006/relationships/hyperlink" Target="http://archive.perm.ru/upload/archival-pedagogy/school-lessons/otmenaprava/2.pdf" TargetMode="External"/><Relationship Id="rId19" Type="http://schemas.openxmlformats.org/officeDocument/2006/relationships/hyperlink" Target="http://archive.perm.ru/upload/archival-pedagogy/school-lessons/otmenaprava/1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rchive.perm.ru/upload/archival-pedagogy/school-lessons/otmenaprava/1.pdf" TargetMode="External"/><Relationship Id="rId14" Type="http://schemas.openxmlformats.org/officeDocument/2006/relationships/hyperlink" Target="http://archive.perm.ru/upload/archival-pedagogy/school-lessons/otmenaprava/6.pdf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zen.yandex.ru/media/umschool/analiz-demoversii-ege-po-istorii-kak-pisat-novoe-sochinenie-5f44d7a16c8e847f6339c19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A3C78-0F33-4F2A-8497-FEEC9DD17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4301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Артем Греков</cp:lastModifiedBy>
  <cp:revision>4</cp:revision>
  <dcterms:created xsi:type="dcterms:W3CDTF">2021-03-27T08:31:00Z</dcterms:created>
  <dcterms:modified xsi:type="dcterms:W3CDTF">2021-03-28T14:13:00Z</dcterms:modified>
</cp:coreProperties>
</file>